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EB" w:rsidRDefault="00A20591" w:rsidP="00A20591">
      <w:pPr>
        <w:jc w:val="center"/>
        <w:rPr>
          <w:b/>
          <w:color w:val="4472C4" w:themeColor="accent5"/>
          <w:sz w:val="72"/>
          <w:szCs w:val="72"/>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14:stylisticSets>
            <w14:styleSet w14:id="3"/>
          </w14:stylisticSets>
        </w:rPr>
      </w:pPr>
      <w:r w:rsidRPr="00A20591">
        <w:rPr>
          <w:rFonts w:ascii="Calibri" w:hAnsi="Calibri" w:cs="Calibri"/>
          <w:noProof/>
          <w:color w:val="0070C0"/>
          <w:sz w:val="96"/>
          <w:szCs w:val="96"/>
          <w:lang w:eastAsia="en-GB"/>
        </w:rPr>
        <mc:AlternateContent>
          <mc:Choice Requires="wps">
            <w:drawing>
              <wp:anchor distT="45720" distB="45720" distL="114300" distR="114300" simplePos="0" relativeHeight="251666432" behindDoc="0" locked="0" layoutInCell="1" allowOverlap="1">
                <wp:simplePos x="0" y="0"/>
                <wp:positionH relativeFrom="column">
                  <wp:posOffset>-180975</wp:posOffset>
                </wp:positionH>
                <wp:positionV relativeFrom="paragraph">
                  <wp:posOffset>3485515</wp:posOffset>
                </wp:positionV>
                <wp:extent cx="7010400" cy="3000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000375"/>
                        </a:xfrm>
                        <a:prstGeom prst="rect">
                          <a:avLst/>
                        </a:prstGeom>
                        <a:solidFill>
                          <a:srgbClr val="FFFFFF"/>
                        </a:solidFill>
                        <a:ln w="9525">
                          <a:solidFill>
                            <a:srgbClr val="000000"/>
                          </a:solidFill>
                          <a:miter lim="800000"/>
                          <a:headEnd/>
                          <a:tailEnd/>
                        </a:ln>
                      </wps:spPr>
                      <wps:txbx>
                        <w:txbxContent>
                          <w:p w:rsidR="00A20591" w:rsidRPr="00A20591" w:rsidRDefault="00A20591" w:rsidP="00A20591">
                            <w:pPr>
                              <w:pStyle w:val="NormalWeb"/>
                              <w:spacing w:before="0" w:beforeAutospacing="0" w:after="0" w:afterAutospacing="0"/>
                              <w:rPr>
                                <w:rFonts w:ascii="Britannic Bold" w:hAnsi="Britannic Bold" w:cs="Calibri"/>
                                <w:sz w:val="28"/>
                                <w:szCs w:val="28"/>
                              </w:rPr>
                            </w:pPr>
                            <w:r w:rsidRPr="00A20591">
                              <w:rPr>
                                <w:rFonts w:ascii="Britannic Bold" w:hAnsi="Britannic Bold" w:cs="Arial"/>
                                <w:bCs/>
                                <w:sz w:val="28"/>
                                <w:szCs w:val="28"/>
                                <w:u w:val="single"/>
                                <w:bdr w:val="none" w:sz="0" w:space="0" w:color="auto" w:frame="1"/>
                              </w:rPr>
                              <w:t>Neurodiversity Week Competition</w:t>
                            </w:r>
                          </w:p>
                          <w:p w:rsidR="00A20591" w:rsidRPr="00A20591" w:rsidRDefault="00A20591" w:rsidP="00A20591">
                            <w:pPr>
                              <w:pStyle w:val="NormalWeb"/>
                              <w:spacing w:before="0" w:beforeAutospacing="0" w:after="0" w:afterAutospacing="0"/>
                              <w:rPr>
                                <w:rFonts w:ascii="Calibri" w:hAnsi="Calibri" w:cs="Calibri"/>
                              </w:rPr>
                            </w:pPr>
                            <w:r w:rsidRPr="00A20591">
                              <w:rPr>
                                <w:rFonts w:ascii="Arial" w:hAnsi="Arial" w:cs="Arial"/>
                                <w:bdr w:val="none" w:sz="0" w:space="0" w:color="auto" w:frame="1"/>
                              </w:rPr>
                              <w:t>This month we will see Neurodiversity Celebration Week ( March 21–27, 2022 ) </w:t>
                            </w:r>
                            <w:r w:rsidRPr="00A20591">
                              <w:rPr>
                                <w:rFonts w:ascii="Arial" w:hAnsi="Arial" w:cs="Arial"/>
                                <w:b/>
                                <w:bCs/>
                                <w:bdr w:val="none" w:sz="0" w:space="0" w:color="auto" w:frame="1"/>
                              </w:rPr>
                              <w:br/>
                            </w:r>
                            <w:r w:rsidRPr="00A20591">
                              <w:rPr>
                                <w:rFonts w:ascii="Arial" w:hAnsi="Arial" w:cs="Arial"/>
                                <w:bdr w:val="none" w:sz="0" w:space="0" w:color="auto" w:frame="1"/>
                              </w:rPr>
                              <w:t>The week is a worldwide initiative that challenges stereotypes and misconceptions about autism and learning disabilities and in support of this we are asking young people aged 25 and under in Hull to produce an image to illustrate at least one of the conditions that come under the neurodiversity banner.</w:t>
                            </w:r>
                            <w:r w:rsidRPr="00A20591">
                              <w:rPr>
                                <w:rFonts w:ascii="Arial" w:hAnsi="Arial" w:cs="Arial"/>
                                <w:bdr w:val="none" w:sz="0" w:space="0" w:color="auto" w:frame="1"/>
                              </w:rPr>
                              <w:br/>
                              <w:t>From the entries a judging panel will choose the individual three winners. They will receive cash prizes of £75, £50 or £25 and </w:t>
                            </w:r>
                            <w:r w:rsidRPr="00A20591">
                              <w:rPr>
                                <w:rFonts w:ascii="Arial" w:hAnsi="Arial" w:cs="Arial"/>
                                <w:b/>
                                <w:bCs/>
                                <w:bdr w:val="none" w:sz="0" w:space="0" w:color="auto" w:frame="1"/>
                              </w:rPr>
                              <w:t xml:space="preserve">the educational establishment with the overall best entries will receive £250 from the John </w:t>
                            </w:r>
                            <w:proofErr w:type="spellStart"/>
                            <w:r w:rsidRPr="00A20591">
                              <w:rPr>
                                <w:rFonts w:ascii="Arial" w:hAnsi="Arial" w:cs="Arial"/>
                                <w:b/>
                                <w:bCs/>
                                <w:bdr w:val="none" w:sz="0" w:space="0" w:color="auto" w:frame="1"/>
                              </w:rPr>
                              <w:t>Cracknell</w:t>
                            </w:r>
                            <w:proofErr w:type="spellEnd"/>
                            <w:r w:rsidRPr="00A20591">
                              <w:rPr>
                                <w:rFonts w:ascii="Arial" w:hAnsi="Arial" w:cs="Arial"/>
                                <w:b/>
                                <w:bCs/>
                                <w:bdr w:val="none" w:sz="0" w:space="0" w:color="auto" w:frame="1"/>
                              </w:rPr>
                              <w:t xml:space="preserve"> Youth Enterprise Bank to go towards celebrating Neurodiversity Celebration Week 2023</w:t>
                            </w:r>
                            <w:r w:rsidRPr="00A20591">
                              <w:rPr>
                                <w:rFonts w:ascii="Arial" w:hAnsi="Arial" w:cs="Arial"/>
                                <w:bdr w:val="none" w:sz="0" w:space="0" w:color="auto" w:frame="1"/>
                              </w:rPr>
                              <w:t xml:space="preserve">. The winners will have afternoon tea with the Lord Mayor and have their images placed in the </w:t>
                            </w:r>
                            <w:proofErr w:type="spellStart"/>
                            <w:r w:rsidRPr="00A20591">
                              <w:rPr>
                                <w:rFonts w:ascii="Arial" w:hAnsi="Arial" w:cs="Arial"/>
                                <w:bdr w:val="none" w:sz="0" w:space="0" w:color="auto" w:frame="1"/>
                              </w:rPr>
                              <w:t>Ferens</w:t>
                            </w:r>
                            <w:proofErr w:type="spellEnd"/>
                            <w:r w:rsidRPr="00A20591">
                              <w:rPr>
                                <w:rFonts w:ascii="Arial" w:hAnsi="Arial" w:cs="Arial"/>
                                <w:bdr w:val="none" w:sz="0" w:space="0" w:color="auto" w:frame="1"/>
                              </w:rPr>
                              <w:t xml:space="preserve"> Art Gallery.</w:t>
                            </w:r>
                            <w:r w:rsidRPr="00A20591">
                              <w:rPr>
                                <w:rFonts w:ascii="Arial" w:hAnsi="Arial" w:cs="Arial"/>
                                <w:bdr w:val="none" w:sz="0" w:space="0" w:color="auto" w:frame="1"/>
                              </w:rPr>
                              <w:br/>
                              <w:t>We want Hull to celebrate Neurodiversity Celebration Week and hope that you and your children will want to be involved. Further information about how to enter can be found here:</w:t>
                            </w:r>
                            <w:r w:rsidRPr="00A20591">
                              <w:rPr>
                                <w:rFonts w:ascii="Arial" w:hAnsi="Arial" w:cs="Arial"/>
                                <w:bdr w:val="none" w:sz="0" w:space="0" w:color="auto" w:frame="1"/>
                              </w:rPr>
                              <w:br/>
                            </w:r>
                            <w:hyperlink r:id="rId4" w:tgtFrame="_blank" w:history="1">
                              <w:r w:rsidRPr="00A20591">
                                <w:rPr>
                                  <w:rStyle w:val="Hyperlink"/>
                                  <w:rFonts w:ascii="Arial" w:hAnsi="Arial" w:cs="Arial"/>
                                  <w:bdr w:val="none" w:sz="0" w:space="0" w:color="auto" w:frame="1"/>
                                </w:rPr>
                                <w:t>Hull City Council launches competition for young people to celebrate Neurodiversity Week - Hull CC News</w:t>
                              </w:r>
                            </w:hyperlink>
                            <w:r w:rsidRPr="00A20591">
                              <w:rPr>
                                <w:rFonts w:ascii="Arial" w:hAnsi="Arial" w:cs="Arial"/>
                                <w:bdr w:val="none" w:sz="0" w:space="0" w:color="auto" w:frame="1"/>
                              </w:rPr>
                              <w:br/>
                              <w:t>The </w:t>
                            </w:r>
                            <w:r w:rsidRPr="00A20591">
                              <w:rPr>
                                <w:rFonts w:ascii="Arial" w:hAnsi="Arial" w:cs="Arial"/>
                                <w:b/>
                                <w:bCs/>
                                <w:bdr w:val="none" w:sz="0" w:space="0" w:color="auto" w:frame="1"/>
                              </w:rPr>
                              <w:t>closing date</w:t>
                            </w:r>
                            <w:r w:rsidRPr="00A20591">
                              <w:rPr>
                                <w:rFonts w:ascii="Arial" w:hAnsi="Arial" w:cs="Arial"/>
                                <w:bdr w:val="none" w:sz="0" w:space="0" w:color="auto" w:frame="1"/>
                              </w:rPr>
                              <w:t> for entries is the </w:t>
                            </w:r>
                            <w:r w:rsidRPr="00A20591">
                              <w:rPr>
                                <w:rFonts w:ascii="Arial" w:hAnsi="Arial" w:cs="Arial"/>
                                <w:b/>
                                <w:bCs/>
                                <w:bdr w:val="none" w:sz="0" w:space="0" w:color="auto" w:frame="1"/>
                              </w:rPr>
                              <w:t>31</w:t>
                            </w:r>
                            <w:r w:rsidRPr="00A20591">
                              <w:rPr>
                                <w:rFonts w:ascii="Arial" w:hAnsi="Arial" w:cs="Arial"/>
                                <w:b/>
                                <w:bCs/>
                                <w:bdr w:val="none" w:sz="0" w:space="0" w:color="auto" w:frame="1"/>
                                <w:vertAlign w:val="superscript"/>
                              </w:rPr>
                              <w:t>st</w:t>
                            </w:r>
                            <w:r w:rsidRPr="00A20591">
                              <w:rPr>
                                <w:rFonts w:ascii="Arial" w:hAnsi="Arial" w:cs="Arial"/>
                                <w:b/>
                                <w:bCs/>
                                <w:bdr w:val="none" w:sz="0" w:space="0" w:color="auto" w:frame="1"/>
                              </w:rPr>
                              <w:t> of March.</w:t>
                            </w:r>
                          </w:p>
                          <w:p w:rsidR="00A20591" w:rsidRDefault="00A20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274.45pt;width:552pt;height:23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">
                <v:textbox>
                  <w:txbxContent>
                    <w:p w:rsidR="00A20591" w:rsidRPr="00A20591" w:rsidRDefault="00A20591" w:rsidP="00A20591">
                      <w:pPr>
                        <w:pStyle w:val="NormalWeb"/>
                        <w:spacing w:before="0" w:beforeAutospacing="0" w:after="0" w:afterAutospacing="0"/>
                        <w:rPr>
                          <w:rFonts w:ascii="Britannic Bold" w:hAnsi="Britannic Bold" w:cs="Calibri"/>
                          <w:sz w:val="28"/>
                          <w:szCs w:val="28"/>
                        </w:rPr>
                      </w:pPr>
                      <w:r w:rsidRPr="00A20591">
                        <w:rPr>
                          <w:rFonts w:ascii="Britannic Bold" w:hAnsi="Britannic Bold" w:cs="Arial"/>
                          <w:bCs/>
                          <w:sz w:val="28"/>
                          <w:szCs w:val="28"/>
                          <w:u w:val="single"/>
                          <w:bdr w:val="none" w:sz="0" w:space="0" w:color="auto" w:frame="1"/>
                        </w:rPr>
                        <w:t>Neurodiversity Week Competition</w:t>
                      </w:r>
                    </w:p>
                    <w:p w:rsidR="00A20591" w:rsidRPr="00A20591" w:rsidRDefault="00A20591" w:rsidP="00A20591">
                      <w:pPr>
                        <w:pStyle w:val="NormalWeb"/>
                        <w:spacing w:before="0" w:beforeAutospacing="0" w:after="0" w:afterAutospacing="0"/>
                        <w:rPr>
                          <w:rFonts w:ascii="Calibri" w:hAnsi="Calibri" w:cs="Calibri"/>
                        </w:rPr>
                      </w:pPr>
                      <w:r w:rsidRPr="00A20591">
                        <w:rPr>
                          <w:rFonts w:ascii="Arial" w:hAnsi="Arial" w:cs="Arial"/>
                          <w:bdr w:val="none" w:sz="0" w:space="0" w:color="auto" w:frame="1"/>
                        </w:rPr>
                        <w:t>This month we will see Neurodiversity Celebration Week ( March 21–27, 2022 ) </w:t>
                      </w:r>
                      <w:r w:rsidRPr="00A20591">
                        <w:rPr>
                          <w:rFonts w:ascii="Arial" w:hAnsi="Arial" w:cs="Arial"/>
                          <w:b/>
                          <w:bCs/>
                          <w:bdr w:val="none" w:sz="0" w:space="0" w:color="auto" w:frame="1"/>
                        </w:rPr>
                        <w:br/>
                      </w:r>
                      <w:r w:rsidRPr="00A20591">
                        <w:rPr>
                          <w:rFonts w:ascii="Arial" w:hAnsi="Arial" w:cs="Arial"/>
                          <w:bdr w:val="none" w:sz="0" w:space="0" w:color="auto" w:frame="1"/>
                        </w:rPr>
                        <w:t>The week is a worldwide initiative that challenges stereotypes and misconceptions about autism and learning disabilities and in support of this we are asking young people aged 25 and under in Hull to produce an image to illustrate at least one of the conditions that come under the neurodiversity banner.</w:t>
                      </w:r>
                      <w:r w:rsidRPr="00A20591">
                        <w:rPr>
                          <w:rFonts w:ascii="Arial" w:hAnsi="Arial" w:cs="Arial"/>
                          <w:bdr w:val="none" w:sz="0" w:space="0" w:color="auto" w:frame="1"/>
                        </w:rPr>
                        <w:br/>
                        <w:t>From the entries a judging panel will choose the individual three winners. They will receive cash prizes of £75, £50 or £25 and </w:t>
                      </w:r>
                      <w:r w:rsidRPr="00A20591">
                        <w:rPr>
                          <w:rFonts w:ascii="Arial" w:hAnsi="Arial" w:cs="Arial"/>
                          <w:b/>
                          <w:bCs/>
                          <w:bdr w:val="none" w:sz="0" w:space="0" w:color="auto" w:frame="1"/>
                        </w:rPr>
                        <w:t xml:space="preserve">the educational establishment with the overall best entries will receive £250 from the John </w:t>
                      </w:r>
                      <w:proofErr w:type="spellStart"/>
                      <w:r w:rsidRPr="00A20591">
                        <w:rPr>
                          <w:rFonts w:ascii="Arial" w:hAnsi="Arial" w:cs="Arial"/>
                          <w:b/>
                          <w:bCs/>
                          <w:bdr w:val="none" w:sz="0" w:space="0" w:color="auto" w:frame="1"/>
                        </w:rPr>
                        <w:t>Cracknell</w:t>
                      </w:r>
                      <w:proofErr w:type="spellEnd"/>
                      <w:r w:rsidRPr="00A20591">
                        <w:rPr>
                          <w:rFonts w:ascii="Arial" w:hAnsi="Arial" w:cs="Arial"/>
                          <w:b/>
                          <w:bCs/>
                          <w:bdr w:val="none" w:sz="0" w:space="0" w:color="auto" w:frame="1"/>
                        </w:rPr>
                        <w:t xml:space="preserve"> Youth Enterprise Bank to go towards celebrating Neurodiversity Celebration Week 2023</w:t>
                      </w:r>
                      <w:r w:rsidRPr="00A20591">
                        <w:rPr>
                          <w:rFonts w:ascii="Arial" w:hAnsi="Arial" w:cs="Arial"/>
                          <w:bdr w:val="none" w:sz="0" w:space="0" w:color="auto" w:frame="1"/>
                        </w:rPr>
                        <w:t xml:space="preserve">. The winners will have afternoon tea with the Lord Mayor and have their images placed in the </w:t>
                      </w:r>
                      <w:proofErr w:type="spellStart"/>
                      <w:r w:rsidRPr="00A20591">
                        <w:rPr>
                          <w:rFonts w:ascii="Arial" w:hAnsi="Arial" w:cs="Arial"/>
                          <w:bdr w:val="none" w:sz="0" w:space="0" w:color="auto" w:frame="1"/>
                        </w:rPr>
                        <w:t>Ferens</w:t>
                      </w:r>
                      <w:proofErr w:type="spellEnd"/>
                      <w:r w:rsidRPr="00A20591">
                        <w:rPr>
                          <w:rFonts w:ascii="Arial" w:hAnsi="Arial" w:cs="Arial"/>
                          <w:bdr w:val="none" w:sz="0" w:space="0" w:color="auto" w:frame="1"/>
                        </w:rPr>
                        <w:t xml:space="preserve"> Art Gallery.</w:t>
                      </w:r>
                      <w:r w:rsidRPr="00A20591">
                        <w:rPr>
                          <w:rFonts w:ascii="Arial" w:hAnsi="Arial" w:cs="Arial"/>
                          <w:bdr w:val="none" w:sz="0" w:space="0" w:color="auto" w:frame="1"/>
                        </w:rPr>
                        <w:br/>
                        <w:t>We want Hull to celebrate Neurodiversity Celebration Week and hope that you and your children will want to be involved. Further information about how to enter can be found here:</w:t>
                      </w:r>
                      <w:r w:rsidRPr="00A20591">
                        <w:rPr>
                          <w:rFonts w:ascii="Arial" w:hAnsi="Arial" w:cs="Arial"/>
                          <w:bdr w:val="none" w:sz="0" w:space="0" w:color="auto" w:frame="1"/>
                        </w:rPr>
                        <w:br/>
                      </w:r>
                      <w:hyperlink r:id="rId5" w:tgtFrame="_blank" w:history="1">
                        <w:r w:rsidRPr="00A20591">
                          <w:rPr>
                            <w:rStyle w:val="Hyperlink"/>
                            <w:rFonts w:ascii="Arial" w:hAnsi="Arial" w:cs="Arial"/>
                            <w:bdr w:val="none" w:sz="0" w:space="0" w:color="auto" w:frame="1"/>
                          </w:rPr>
                          <w:t>Hull City Council launches competition for young people to celebrate Neurodiversity Week - Hull CC News</w:t>
                        </w:r>
                      </w:hyperlink>
                      <w:r w:rsidRPr="00A20591">
                        <w:rPr>
                          <w:rFonts w:ascii="Arial" w:hAnsi="Arial" w:cs="Arial"/>
                          <w:bdr w:val="none" w:sz="0" w:space="0" w:color="auto" w:frame="1"/>
                        </w:rPr>
                        <w:br/>
                        <w:t>The </w:t>
                      </w:r>
                      <w:r w:rsidRPr="00A20591">
                        <w:rPr>
                          <w:rFonts w:ascii="Arial" w:hAnsi="Arial" w:cs="Arial"/>
                          <w:b/>
                          <w:bCs/>
                          <w:bdr w:val="none" w:sz="0" w:space="0" w:color="auto" w:frame="1"/>
                        </w:rPr>
                        <w:t>closing date</w:t>
                      </w:r>
                      <w:r w:rsidRPr="00A20591">
                        <w:rPr>
                          <w:rFonts w:ascii="Arial" w:hAnsi="Arial" w:cs="Arial"/>
                          <w:bdr w:val="none" w:sz="0" w:space="0" w:color="auto" w:frame="1"/>
                        </w:rPr>
                        <w:t> for entries is the </w:t>
                      </w:r>
                      <w:r w:rsidRPr="00A20591">
                        <w:rPr>
                          <w:rFonts w:ascii="Arial" w:hAnsi="Arial" w:cs="Arial"/>
                          <w:b/>
                          <w:bCs/>
                          <w:bdr w:val="none" w:sz="0" w:space="0" w:color="auto" w:frame="1"/>
                        </w:rPr>
                        <w:t>31</w:t>
                      </w:r>
                      <w:r w:rsidRPr="00A20591">
                        <w:rPr>
                          <w:rFonts w:ascii="Arial" w:hAnsi="Arial" w:cs="Arial"/>
                          <w:b/>
                          <w:bCs/>
                          <w:bdr w:val="none" w:sz="0" w:space="0" w:color="auto" w:frame="1"/>
                          <w:vertAlign w:val="superscript"/>
                        </w:rPr>
                        <w:t>st</w:t>
                      </w:r>
                      <w:r w:rsidRPr="00A20591">
                        <w:rPr>
                          <w:rFonts w:ascii="Arial" w:hAnsi="Arial" w:cs="Arial"/>
                          <w:b/>
                          <w:bCs/>
                          <w:bdr w:val="none" w:sz="0" w:space="0" w:color="auto" w:frame="1"/>
                        </w:rPr>
                        <w:t> of March.</w:t>
                      </w:r>
                    </w:p>
                    <w:p w:rsidR="00A20591" w:rsidRDefault="00A20591"/>
                  </w:txbxContent>
                </v:textbox>
                <w10:wrap type="square"/>
              </v:shape>
            </w:pict>
          </mc:Fallback>
        </mc:AlternateContent>
      </w:r>
      <w:r w:rsidRPr="00A20591">
        <w:rPr>
          <w:b/>
          <w:noProof/>
          <w:color w:val="0070C0"/>
          <w:sz w:val="96"/>
          <w:szCs w:val="96"/>
          <w:lang w:eastAsia="en-GB"/>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14:stylisticSets>
            <w14:styleSet w14:id="3"/>
          </w14:stylisticSets>
        </w:rPr>
        <mc:AlternateContent>
          <mc:Choice Requires="wps">
            <w:drawing>
              <wp:anchor distT="45720" distB="45720" distL="114300" distR="114300" simplePos="0" relativeHeight="251664384" behindDoc="0" locked="0" layoutInCell="1" allowOverlap="1">
                <wp:simplePos x="0" y="0"/>
                <wp:positionH relativeFrom="margin">
                  <wp:posOffset>-161925</wp:posOffset>
                </wp:positionH>
                <wp:positionV relativeFrom="paragraph">
                  <wp:posOffset>2095500</wp:posOffset>
                </wp:positionV>
                <wp:extent cx="6975475" cy="1247775"/>
                <wp:effectExtent l="0" t="0" r="158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5475" cy="1247775"/>
                        </a:xfrm>
                        <a:prstGeom prst="rect">
                          <a:avLst/>
                        </a:prstGeom>
                        <a:solidFill>
                          <a:srgbClr val="FFFFFF"/>
                        </a:solidFill>
                        <a:ln w="9525">
                          <a:solidFill>
                            <a:srgbClr val="000000"/>
                          </a:solidFill>
                          <a:miter lim="800000"/>
                          <a:headEnd/>
                          <a:tailEnd/>
                        </a:ln>
                      </wps:spPr>
                      <wps:txbx>
                        <w:txbxContent>
                          <w:p w:rsidR="00A20591" w:rsidRPr="00A20591" w:rsidRDefault="00A20591" w:rsidP="00A20591">
                            <w:pPr>
                              <w:pStyle w:val="NormalWeb"/>
                              <w:shd w:val="clear" w:color="auto" w:fill="FFFFFF"/>
                              <w:spacing w:before="0" w:beforeAutospacing="0" w:after="0" w:afterAutospacing="0"/>
                              <w:rPr>
                                <w:rFonts w:ascii="Britannic Bold" w:hAnsi="Britannic Bold" w:cs="Calibri"/>
                                <w:color w:val="201F1E"/>
                                <w:sz w:val="28"/>
                                <w:szCs w:val="28"/>
                                <w:u w:val="single"/>
                              </w:rPr>
                            </w:pPr>
                            <w:r w:rsidRPr="00A20591">
                              <w:rPr>
                                <w:rFonts w:ascii="Britannic Bold" w:hAnsi="Britannic Bold" w:cs="Arial"/>
                                <w:bCs/>
                                <w:color w:val="201F1E"/>
                                <w:sz w:val="28"/>
                                <w:szCs w:val="28"/>
                                <w:u w:val="single"/>
                                <w:bdr w:val="none" w:sz="0" w:space="0" w:color="auto" w:frame="1"/>
                              </w:rPr>
                              <w:t>SENDIASS Information Leaflets</w:t>
                            </w:r>
                          </w:p>
                          <w:p w:rsidR="00A20591" w:rsidRPr="00A20591" w:rsidRDefault="00A20591" w:rsidP="00A20591">
                            <w:pPr>
                              <w:pStyle w:val="NormalWeb"/>
                              <w:shd w:val="clear" w:color="auto" w:fill="FFFFFF"/>
                              <w:spacing w:before="0" w:beforeAutospacing="0" w:after="0" w:afterAutospacing="0"/>
                              <w:rPr>
                                <w:rFonts w:ascii="Calibri" w:hAnsi="Calibri" w:cs="Calibri"/>
                                <w:color w:val="201F1E"/>
                              </w:rPr>
                            </w:pPr>
                            <w:r w:rsidRPr="00A20591">
                              <w:rPr>
                                <w:rFonts w:ascii="Arial" w:hAnsi="Arial" w:cs="Arial"/>
                                <w:color w:val="201F1E"/>
                                <w:bdr w:val="none" w:sz="0" w:space="0" w:color="auto" w:frame="1"/>
                              </w:rPr>
                              <w:t>SENDIASS KIDS have been working with a group of amazing volunteers to develop some new information leaflets about their service which can be shared with parents. These leaflets are available on the Local Offer Website here: </w:t>
                            </w:r>
                            <w:hyperlink r:id="rId6" w:tgtFrame="_blank" w:history="1">
                              <w:r w:rsidRPr="00A20591">
                                <w:rPr>
                                  <w:rStyle w:val="Hyperlink"/>
                                  <w:rFonts w:ascii="Arial" w:hAnsi="Arial" w:cs="Arial"/>
                                  <w:bdr w:val="none" w:sz="0" w:space="0" w:color="auto" w:frame="1"/>
                                </w:rPr>
                                <w:t>Hull SEN &amp; Disability Information, Advice and Support Service (SENDIASS) | Support for Schools from External Specialist Services | Hull Local Offer (mylocaloffer.org)</w:t>
                              </w:r>
                            </w:hyperlink>
                          </w:p>
                          <w:p w:rsidR="00A20591" w:rsidRDefault="00A20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75pt;margin-top:165pt;width:549.25pt;height:9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">
                <v:textbox>
                  <w:txbxContent>
                    <w:p w:rsidR="00A20591" w:rsidRPr="00A20591" w:rsidRDefault="00A20591" w:rsidP="00A20591">
                      <w:pPr>
                        <w:pStyle w:val="NormalWeb"/>
                        <w:shd w:val="clear" w:color="auto" w:fill="FFFFFF"/>
                        <w:spacing w:before="0" w:beforeAutospacing="0" w:after="0" w:afterAutospacing="0"/>
                        <w:rPr>
                          <w:rFonts w:ascii="Britannic Bold" w:hAnsi="Britannic Bold" w:cs="Calibri"/>
                          <w:color w:val="201F1E"/>
                          <w:sz w:val="28"/>
                          <w:szCs w:val="28"/>
                          <w:u w:val="single"/>
                        </w:rPr>
                      </w:pPr>
                      <w:r w:rsidRPr="00A20591">
                        <w:rPr>
                          <w:rFonts w:ascii="Britannic Bold" w:hAnsi="Britannic Bold" w:cs="Arial"/>
                          <w:bCs/>
                          <w:color w:val="201F1E"/>
                          <w:sz w:val="28"/>
                          <w:szCs w:val="28"/>
                          <w:u w:val="single"/>
                          <w:bdr w:val="none" w:sz="0" w:space="0" w:color="auto" w:frame="1"/>
                        </w:rPr>
                        <w:t>SENDIASS Information Leaflets</w:t>
                      </w:r>
                    </w:p>
                    <w:p w:rsidR="00A20591" w:rsidRPr="00A20591" w:rsidRDefault="00A20591" w:rsidP="00A20591">
                      <w:pPr>
                        <w:pStyle w:val="NormalWeb"/>
                        <w:shd w:val="clear" w:color="auto" w:fill="FFFFFF"/>
                        <w:spacing w:before="0" w:beforeAutospacing="0" w:after="0" w:afterAutospacing="0"/>
                        <w:rPr>
                          <w:rFonts w:ascii="Calibri" w:hAnsi="Calibri" w:cs="Calibri"/>
                          <w:color w:val="201F1E"/>
                        </w:rPr>
                      </w:pPr>
                      <w:r w:rsidRPr="00A20591">
                        <w:rPr>
                          <w:rFonts w:ascii="Arial" w:hAnsi="Arial" w:cs="Arial"/>
                          <w:color w:val="201F1E"/>
                          <w:bdr w:val="none" w:sz="0" w:space="0" w:color="auto" w:frame="1"/>
                        </w:rPr>
                        <w:t>SENDIASS KIDS have been working with a group of amazing volunteers to develop some new information leaflets about their service which can be shared with parents. These leaflets are available on the Local Offer Website here: </w:t>
                      </w:r>
                      <w:hyperlink r:id="rId7" w:tgtFrame="_blank" w:history="1">
                        <w:r w:rsidRPr="00A20591">
                          <w:rPr>
                            <w:rStyle w:val="Hyperlink"/>
                            <w:rFonts w:ascii="Arial" w:hAnsi="Arial" w:cs="Arial"/>
                            <w:bdr w:val="none" w:sz="0" w:space="0" w:color="auto" w:frame="1"/>
                          </w:rPr>
                          <w:t>Hull SEN &amp; Disability Information, Advice and Support Service (SENDIASS) | Support for Schools from External Specialist Services | Hull Local Offer (mylocaloffer.org)</w:t>
                        </w:r>
                      </w:hyperlink>
                    </w:p>
                    <w:p w:rsidR="00A20591" w:rsidRDefault="00A20591"/>
                  </w:txbxContent>
                </v:textbox>
                <w10:wrap type="square" anchorx="margin"/>
              </v:shape>
            </w:pict>
          </mc:Fallback>
        </mc:AlternateContent>
      </w:r>
      <w:r w:rsidRPr="00A20591">
        <w:rPr>
          <w:rFonts w:ascii="Arial" w:hAnsi="Arial" w:cs="Arial"/>
          <w:b/>
          <w:bCs/>
          <w:noProof/>
          <w:color w:val="0070C0"/>
          <w:sz w:val="96"/>
          <w:szCs w:val="96"/>
          <w:u w:val="single"/>
          <w:bdr w:val="none" w:sz="0" w:space="0" w:color="auto" w:frame="1"/>
          <w:lang w:eastAsia="en-GB"/>
        </w:rPr>
        <mc:AlternateContent>
          <mc:Choice Requires="wps">
            <w:drawing>
              <wp:anchor distT="45720" distB="45720" distL="114300" distR="114300" simplePos="0" relativeHeight="251662336" behindDoc="0" locked="0" layoutInCell="1" allowOverlap="1">
                <wp:simplePos x="0" y="0"/>
                <wp:positionH relativeFrom="margin">
                  <wp:posOffset>-180975</wp:posOffset>
                </wp:positionH>
                <wp:positionV relativeFrom="paragraph">
                  <wp:posOffset>885825</wp:posOffset>
                </wp:positionV>
                <wp:extent cx="698182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085850"/>
                        </a:xfrm>
                        <a:prstGeom prst="rect">
                          <a:avLst/>
                        </a:prstGeom>
                        <a:solidFill>
                          <a:srgbClr val="FFFFFF"/>
                        </a:solidFill>
                        <a:ln w="9525">
                          <a:solidFill>
                            <a:srgbClr val="000000"/>
                          </a:solidFill>
                          <a:miter lim="800000"/>
                          <a:headEnd/>
                          <a:tailEnd/>
                        </a:ln>
                      </wps:spPr>
                      <wps:txbx>
                        <w:txbxContent>
                          <w:p w:rsidR="00A20591" w:rsidRPr="00A20591" w:rsidRDefault="00A20591" w:rsidP="00A20591">
                            <w:pPr>
                              <w:pStyle w:val="NormalWeb"/>
                              <w:shd w:val="clear" w:color="auto" w:fill="FFFFFF"/>
                              <w:spacing w:before="0" w:beforeAutospacing="0" w:after="0" w:afterAutospacing="0"/>
                              <w:rPr>
                                <w:rFonts w:ascii="Britannic Bold" w:hAnsi="Britannic Bold" w:cs="Arial"/>
                                <w:color w:val="201F1E"/>
                                <w:sz w:val="28"/>
                                <w:szCs w:val="28"/>
                                <w:u w:val="single"/>
                                <w:bdr w:val="none" w:sz="0" w:space="0" w:color="auto" w:frame="1"/>
                              </w:rPr>
                            </w:pPr>
                            <w:r w:rsidRPr="00A20591">
                              <w:rPr>
                                <w:rFonts w:ascii="Britannic Bold" w:hAnsi="Britannic Bold" w:cs="Arial"/>
                                <w:color w:val="201F1E"/>
                                <w:sz w:val="28"/>
                                <w:szCs w:val="28"/>
                                <w:u w:val="single"/>
                                <w:bdr w:val="none" w:sz="0" w:space="0" w:color="auto" w:frame="1"/>
                              </w:rPr>
                              <w:t xml:space="preserve">Welcome </w:t>
                            </w:r>
                          </w:p>
                          <w:p w:rsidR="00A20591" w:rsidRDefault="00A20591" w:rsidP="00A2059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Welcome</w:t>
                            </w:r>
                            <w:r>
                              <w:rPr>
                                <w:rFonts w:ascii="Arial" w:hAnsi="Arial" w:cs="Arial"/>
                                <w:color w:val="201F1E"/>
                                <w:bdr w:val="none" w:sz="0" w:space="0" w:color="auto" w:frame="1"/>
                              </w:rPr>
                              <w:t xml:space="preserve"> to the first edition of our SEN newsletter, I aim to get one of these sent out every half term. It was lovely to see lots of parents face to face on Wednesday. If you would like to make an appointment for an SEN review or if you have any questions or </w:t>
                            </w:r>
                            <w:r>
                              <w:rPr>
                                <w:rFonts w:ascii="Arial" w:hAnsi="Arial" w:cs="Arial"/>
                                <w:color w:val="201F1E"/>
                                <w:bdr w:val="none" w:sz="0" w:space="0" w:color="auto" w:frame="1"/>
                              </w:rPr>
                              <w:t>queries,</w:t>
                            </w:r>
                            <w:r>
                              <w:rPr>
                                <w:rFonts w:ascii="Arial" w:hAnsi="Arial" w:cs="Arial"/>
                                <w:color w:val="201F1E"/>
                                <w:bdr w:val="none" w:sz="0" w:space="0" w:color="auto" w:frame="1"/>
                              </w:rPr>
                              <w:t xml:space="preserve"> please email Kwilde@rokeby.hull.sch.uk or call 01482 508915.</w:t>
                            </w:r>
                          </w:p>
                          <w:p w:rsidR="00A20591" w:rsidRDefault="00A20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25pt;margin-top:69.75pt;width:549.75pt;height:8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">
                <v:textbox>
                  <w:txbxContent>
                    <w:p w:rsidR="00A20591" w:rsidRPr="00A20591" w:rsidRDefault="00A20591" w:rsidP="00A20591">
                      <w:pPr>
                        <w:pStyle w:val="NormalWeb"/>
                        <w:shd w:val="clear" w:color="auto" w:fill="FFFFFF"/>
                        <w:spacing w:before="0" w:beforeAutospacing="0" w:after="0" w:afterAutospacing="0"/>
                        <w:rPr>
                          <w:rFonts w:ascii="Britannic Bold" w:hAnsi="Britannic Bold" w:cs="Arial"/>
                          <w:color w:val="201F1E"/>
                          <w:sz w:val="28"/>
                          <w:szCs w:val="28"/>
                          <w:u w:val="single"/>
                          <w:bdr w:val="none" w:sz="0" w:space="0" w:color="auto" w:frame="1"/>
                        </w:rPr>
                      </w:pPr>
                      <w:r w:rsidRPr="00A20591">
                        <w:rPr>
                          <w:rFonts w:ascii="Britannic Bold" w:hAnsi="Britannic Bold" w:cs="Arial"/>
                          <w:color w:val="201F1E"/>
                          <w:sz w:val="28"/>
                          <w:szCs w:val="28"/>
                          <w:u w:val="single"/>
                          <w:bdr w:val="none" w:sz="0" w:space="0" w:color="auto" w:frame="1"/>
                        </w:rPr>
                        <w:t xml:space="preserve">Welcome </w:t>
                      </w:r>
                    </w:p>
                    <w:p w:rsidR="00A20591" w:rsidRDefault="00A20591" w:rsidP="00A2059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Welcome</w:t>
                      </w:r>
                      <w:r>
                        <w:rPr>
                          <w:rFonts w:ascii="Arial" w:hAnsi="Arial" w:cs="Arial"/>
                          <w:color w:val="201F1E"/>
                          <w:bdr w:val="none" w:sz="0" w:space="0" w:color="auto" w:frame="1"/>
                        </w:rPr>
                        <w:t xml:space="preserve"> to the first edition of our SEN newsletter, I aim to get one of these sent out every half term. It was lovely to see lots of parents face to face on Wednesday. If you would like to make an appointment for an SEN review or if you have any questions or </w:t>
                      </w:r>
                      <w:r>
                        <w:rPr>
                          <w:rFonts w:ascii="Arial" w:hAnsi="Arial" w:cs="Arial"/>
                          <w:color w:val="201F1E"/>
                          <w:bdr w:val="none" w:sz="0" w:space="0" w:color="auto" w:frame="1"/>
                        </w:rPr>
                        <w:t>queries,</w:t>
                      </w:r>
                      <w:r>
                        <w:rPr>
                          <w:rFonts w:ascii="Arial" w:hAnsi="Arial" w:cs="Arial"/>
                          <w:color w:val="201F1E"/>
                          <w:bdr w:val="none" w:sz="0" w:space="0" w:color="auto" w:frame="1"/>
                        </w:rPr>
                        <w:t xml:space="preserve"> please email Kwilde@rokeby.hull.sch.uk or call 01482 508915.</w:t>
                      </w:r>
                    </w:p>
                    <w:p w:rsidR="00A20591" w:rsidRDefault="00A20591"/>
                  </w:txbxContent>
                </v:textbox>
                <w10:wrap type="square" anchorx="margin"/>
              </v:shape>
            </w:pict>
          </mc:Fallback>
        </mc:AlternateContent>
      </w:r>
      <w:r w:rsidRPr="00A20591">
        <w:rPr>
          <w:b/>
          <w:noProof/>
          <w:color w:val="0070C0"/>
          <w:sz w:val="96"/>
          <w:szCs w:val="96"/>
          <w:lang w:eastAsia="en-GB"/>
        </w:rPr>
        <w:drawing>
          <wp:anchor distT="0" distB="0" distL="114300" distR="114300" simplePos="0" relativeHeight="251658240" behindDoc="0" locked="0" layoutInCell="1" allowOverlap="1">
            <wp:simplePos x="0" y="0"/>
            <wp:positionH relativeFrom="column">
              <wp:posOffset>5991225</wp:posOffset>
            </wp:positionH>
            <wp:positionV relativeFrom="paragraph">
              <wp:posOffset>-228600</wp:posOffset>
            </wp:positionV>
            <wp:extent cx="822357"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8" cstate="print">
                      <a:extLst>
                        <a:ext uri="{28A0092B-C50C-407E-A947-70E740481C1C}">
                          <a14:useLocalDpi xmlns:a14="http://schemas.microsoft.com/office/drawing/2010/main" val="0"/>
                        </a:ext>
                      </a:extLst>
                    </a:blip>
                    <a:srcRect r="52848" b="67955"/>
                    <a:stretch/>
                  </pic:blipFill>
                  <pic:spPr bwMode="auto">
                    <a:xfrm>
                      <a:off x="0" y="0"/>
                      <a:ext cx="822357"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0591">
        <w:rPr>
          <w:b/>
          <w:noProof/>
          <w:color w:val="0070C0"/>
          <w:sz w:val="96"/>
          <w:szCs w:val="96"/>
          <w:lang w:eastAsia="en-GB"/>
        </w:rPr>
        <w:drawing>
          <wp:anchor distT="0" distB="0" distL="114300" distR="114300" simplePos="0" relativeHeight="251660288" behindDoc="0" locked="0" layoutInCell="1" allowOverlap="1" wp14:anchorId="4A9460A8" wp14:editId="394CEB38">
            <wp:simplePos x="0" y="0"/>
            <wp:positionH relativeFrom="column">
              <wp:posOffset>-209550</wp:posOffset>
            </wp:positionH>
            <wp:positionV relativeFrom="paragraph">
              <wp:posOffset>-218440</wp:posOffset>
            </wp:positionV>
            <wp:extent cx="822357" cy="790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8" cstate="print">
                      <a:extLst>
                        <a:ext uri="{28A0092B-C50C-407E-A947-70E740481C1C}">
                          <a14:useLocalDpi xmlns:a14="http://schemas.microsoft.com/office/drawing/2010/main" val="0"/>
                        </a:ext>
                      </a:extLst>
                    </a:blip>
                    <a:srcRect r="52848" b="67955"/>
                    <a:stretch/>
                  </pic:blipFill>
                  <pic:spPr bwMode="auto">
                    <a:xfrm>
                      <a:off x="0" y="0"/>
                      <a:ext cx="822357"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0591">
        <w:rPr>
          <w:b/>
          <w:color w:val="0070C0"/>
          <w:sz w:val="96"/>
          <w:szCs w:val="96"/>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14:stylisticSets>
            <w14:styleSet w14:id="3"/>
          </w14:stylisticSets>
        </w:rPr>
        <w:t>SEN</w:t>
      </w:r>
      <w:r w:rsidRPr="00A20591">
        <w:rPr>
          <w:b/>
          <w:color w:val="0070C0"/>
          <w:sz w:val="72"/>
          <w:szCs w:val="72"/>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14:stylisticSets>
            <w14:styleSet w14:id="3"/>
          </w14:stylisticSets>
        </w:rPr>
        <w:t xml:space="preserve"> </w:t>
      </w:r>
      <w:r w:rsidRPr="00A20591">
        <w:rPr>
          <w:b/>
          <w:color w:val="0070C0"/>
          <w:sz w:val="96"/>
          <w:szCs w:val="96"/>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14:stylisticSets>
            <w14:styleSet w14:id="3"/>
          </w14:stylisticSets>
        </w:rPr>
        <w:t>Newsletter</w:t>
      </w:r>
    </w:p>
    <w:p w:rsidR="00A20591" w:rsidRDefault="00A20591" w:rsidP="00A20591">
      <w:pPr>
        <w:pStyle w:val="NormalWeb"/>
        <w:shd w:val="clear" w:color="auto" w:fill="FFFFFF"/>
        <w:spacing w:before="0" w:beforeAutospacing="0" w:after="0" w:afterAutospacing="0"/>
        <w:rPr>
          <w:rFonts w:ascii="Arial" w:hAnsi="Arial" w:cs="Arial"/>
          <w:color w:val="201F1E"/>
          <w:bdr w:val="none" w:sz="0" w:space="0" w:color="auto" w:frame="1"/>
        </w:rPr>
      </w:pPr>
      <w:r>
        <w:rPr>
          <w:rFonts w:ascii="Arial" w:hAnsi="Arial" w:cs="Arial"/>
          <w:noProof/>
          <w:color w:val="201F1E"/>
        </w:rPr>
        <mc:AlternateContent>
          <mc:Choice Requires="wps">
            <w:drawing>
              <wp:anchor distT="0" distB="0" distL="114300" distR="114300" simplePos="0" relativeHeight="251667456" behindDoc="0" locked="0" layoutInCell="1" allowOverlap="1">
                <wp:simplePos x="0" y="0"/>
                <wp:positionH relativeFrom="column">
                  <wp:posOffset>-198526</wp:posOffset>
                </wp:positionH>
                <wp:positionV relativeFrom="paragraph">
                  <wp:posOffset>5709313</wp:posOffset>
                </wp:positionV>
                <wp:extent cx="7048500" cy="1114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048500" cy="1114425"/>
                        </a:xfrm>
                        <a:prstGeom prst="rect">
                          <a:avLst/>
                        </a:prstGeom>
                        <a:solidFill>
                          <a:schemeClr val="lt1"/>
                        </a:solidFill>
                        <a:ln w="6350">
                          <a:solidFill>
                            <a:prstClr val="black"/>
                          </a:solidFill>
                        </a:ln>
                      </wps:spPr>
                      <wps:txbx>
                        <w:txbxContent>
                          <w:p w:rsidR="00A20591" w:rsidRPr="00A20591" w:rsidRDefault="00A20591" w:rsidP="00A20591">
                            <w:pPr>
                              <w:pStyle w:val="NormalWeb"/>
                              <w:spacing w:before="0" w:beforeAutospacing="0" w:after="0" w:afterAutospacing="0"/>
                              <w:rPr>
                                <w:rFonts w:ascii="Britannic Bold" w:hAnsi="Britannic Bold" w:cs="Calibri"/>
                                <w:sz w:val="28"/>
                                <w:szCs w:val="28"/>
                                <w:u w:val="single"/>
                              </w:rPr>
                            </w:pPr>
                            <w:r w:rsidRPr="00A20591">
                              <w:rPr>
                                <w:rFonts w:ascii="Britannic Bold" w:hAnsi="Britannic Bold" w:cs="Arial"/>
                                <w:bCs/>
                                <w:sz w:val="28"/>
                                <w:szCs w:val="28"/>
                                <w:u w:val="single"/>
                                <w:bdr w:val="none" w:sz="0" w:space="0" w:color="auto" w:frame="1"/>
                              </w:rPr>
                              <w:t>Easter Craft</w:t>
                            </w:r>
                          </w:p>
                          <w:p w:rsidR="00A20591" w:rsidRPr="00A20591" w:rsidRDefault="00A20591" w:rsidP="00A20591">
                            <w:pPr>
                              <w:pStyle w:val="NormalWeb"/>
                              <w:spacing w:before="0" w:beforeAutospacing="0" w:after="0" w:afterAutospacing="0"/>
                              <w:rPr>
                                <w:rFonts w:ascii="Calibri" w:hAnsi="Calibri" w:cs="Calibri"/>
                              </w:rPr>
                            </w:pPr>
                            <w:r w:rsidRPr="00A20591">
                              <w:rPr>
                                <w:rFonts w:ascii="Arial" w:hAnsi="Arial" w:cs="Arial"/>
                                <w:bCs/>
                                <w:bdr w:val="none" w:sz="0" w:space="0" w:color="auto" w:frame="1"/>
                              </w:rPr>
                              <w:t>Please join us for Easter craft for parents and pupils, siblings are also welcome. This will take place on Tuesday 5</w:t>
                            </w:r>
                            <w:r w:rsidRPr="00A20591">
                              <w:rPr>
                                <w:rFonts w:ascii="Arial" w:hAnsi="Arial" w:cs="Arial"/>
                                <w:bCs/>
                                <w:bdr w:val="none" w:sz="0" w:space="0" w:color="auto" w:frame="1"/>
                                <w:vertAlign w:val="superscript"/>
                              </w:rPr>
                              <w:t>th</w:t>
                            </w:r>
                            <w:r w:rsidRPr="00A20591">
                              <w:rPr>
                                <w:rFonts w:ascii="Arial" w:hAnsi="Arial" w:cs="Arial"/>
                                <w:bCs/>
                                <w:bdr w:val="none" w:sz="0" w:space="0" w:color="auto" w:frame="1"/>
                              </w:rPr>
                              <w:t> April from 3pm-4pm.</w:t>
                            </w:r>
                          </w:p>
                          <w:p w:rsidR="00A20591" w:rsidRPr="00A20591" w:rsidRDefault="00A20591" w:rsidP="00A20591">
                            <w:pPr>
                              <w:pStyle w:val="NormalWeb"/>
                              <w:spacing w:before="0" w:beforeAutospacing="0" w:after="0" w:afterAutospacing="0"/>
                              <w:rPr>
                                <w:rFonts w:ascii="Calibri" w:hAnsi="Calibri" w:cs="Calibri"/>
                              </w:rPr>
                            </w:pPr>
                            <w:r w:rsidRPr="00A20591">
                              <w:rPr>
                                <w:rFonts w:ascii="Arial" w:hAnsi="Arial" w:cs="Arial"/>
                                <w:bCs/>
                                <w:bdr w:val="none" w:sz="0" w:space="0" w:color="auto" w:frame="1"/>
                              </w:rPr>
                              <w:t>I hope to see lots of parents for this, please phone the office to let us know you are attending in order for us to get enough resources.</w:t>
                            </w:r>
                          </w:p>
                          <w:p w:rsidR="00A20591" w:rsidRDefault="00A20591" w:rsidP="00A20591">
                            <w:pPr>
                              <w:pStyle w:val="NormalWeb"/>
                              <w:spacing w:before="0" w:beforeAutospacing="0" w:after="0" w:afterAutospacing="0"/>
                              <w:rPr>
                                <w:rFonts w:ascii="Calibri" w:hAnsi="Calibri" w:cs="Calibri"/>
                                <w:sz w:val="22"/>
                                <w:szCs w:val="22"/>
                              </w:rPr>
                            </w:pPr>
                          </w:p>
                          <w:p w:rsidR="00A20591" w:rsidRDefault="00A20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15.65pt;margin-top:449.55pt;width:555pt;height:8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" fillcolor="white [3201]" strokeweight=".5pt">
                <v:textbox>
                  <w:txbxContent>
                    <w:p w:rsidR="00A20591" w:rsidRPr="00A20591" w:rsidRDefault="00A20591" w:rsidP="00A20591">
                      <w:pPr>
                        <w:pStyle w:val="NormalWeb"/>
                        <w:spacing w:before="0" w:beforeAutospacing="0" w:after="0" w:afterAutospacing="0"/>
                        <w:rPr>
                          <w:rFonts w:ascii="Britannic Bold" w:hAnsi="Britannic Bold" w:cs="Calibri"/>
                          <w:sz w:val="28"/>
                          <w:szCs w:val="28"/>
                          <w:u w:val="single"/>
                        </w:rPr>
                      </w:pPr>
                      <w:r w:rsidRPr="00A20591">
                        <w:rPr>
                          <w:rFonts w:ascii="Britannic Bold" w:hAnsi="Britannic Bold" w:cs="Arial"/>
                          <w:bCs/>
                          <w:sz w:val="28"/>
                          <w:szCs w:val="28"/>
                          <w:u w:val="single"/>
                          <w:bdr w:val="none" w:sz="0" w:space="0" w:color="auto" w:frame="1"/>
                        </w:rPr>
                        <w:t>Easter Craft</w:t>
                      </w:r>
                    </w:p>
                    <w:p w:rsidR="00A20591" w:rsidRPr="00A20591" w:rsidRDefault="00A20591" w:rsidP="00A20591">
                      <w:pPr>
                        <w:pStyle w:val="NormalWeb"/>
                        <w:spacing w:before="0" w:beforeAutospacing="0" w:after="0" w:afterAutospacing="0"/>
                        <w:rPr>
                          <w:rFonts w:ascii="Calibri" w:hAnsi="Calibri" w:cs="Calibri"/>
                        </w:rPr>
                      </w:pPr>
                      <w:r w:rsidRPr="00A20591">
                        <w:rPr>
                          <w:rFonts w:ascii="Arial" w:hAnsi="Arial" w:cs="Arial"/>
                          <w:bCs/>
                          <w:bdr w:val="none" w:sz="0" w:space="0" w:color="auto" w:frame="1"/>
                        </w:rPr>
                        <w:t>Please join us for Easter craft for parents and pupils, siblings are also welcome. This will take place on Tuesday 5</w:t>
                      </w:r>
                      <w:r w:rsidRPr="00A20591">
                        <w:rPr>
                          <w:rFonts w:ascii="Arial" w:hAnsi="Arial" w:cs="Arial"/>
                          <w:bCs/>
                          <w:bdr w:val="none" w:sz="0" w:space="0" w:color="auto" w:frame="1"/>
                          <w:vertAlign w:val="superscript"/>
                        </w:rPr>
                        <w:t>th</w:t>
                      </w:r>
                      <w:r w:rsidRPr="00A20591">
                        <w:rPr>
                          <w:rFonts w:ascii="Arial" w:hAnsi="Arial" w:cs="Arial"/>
                          <w:bCs/>
                          <w:bdr w:val="none" w:sz="0" w:space="0" w:color="auto" w:frame="1"/>
                        </w:rPr>
                        <w:t> April from 3pm-4pm.</w:t>
                      </w:r>
                    </w:p>
                    <w:p w:rsidR="00A20591" w:rsidRPr="00A20591" w:rsidRDefault="00A20591" w:rsidP="00A20591">
                      <w:pPr>
                        <w:pStyle w:val="NormalWeb"/>
                        <w:spacing w:before="0" w:beforeAutospacing="0" w:after="0" w:afterAutospacing="0"/>
                        <w:rPr>
                          <w:rFonts w:ascii="Calibri" w:hAnsi="Calibri" w:cs="Calibri"/>
                        </w:rPr>
                      </w:pPr>
                      <w:r w:rsidRPr="00A20591">
                        <w:rPr>
                          <w:rFonts w:ascii="Arial" w:hAnsi="Arial" w:cs="Arial"/>
                          <w:bCs/>
                          <w:bdr w:val="none" w:sz="0" w:space="0" w:color="auto" w:frame="1"/>
                        </w:rPr>
                        <w:t>I hope to see lots of parents for this, please phone the office to let us know you are attending in order for us to get enough resources.</w:t>
                      </w:r>
                    </w:p>
                    <w:p w:rsidR="00A20591" w:rsidRDefault="00A20591" w:rsidP="00A20591">
                      <w:pPr>
                        <w:pStyle w:val="NormalWeb"/>
                        <w:spacing w:before="0" w:beforeAutospacing="0" w:after="0" w:afterAutospacing="0"/>
                        <w:rPr>
                          <w:rFonts w:ascii="Calibri" w:hAnsi="Calibri" w:cs="Calibri"/>
                          <w:sz w:val="22"/>
                          <w:szCs w:val="22"/>
                        </w:rPr>
                      </w:pPr>
                    </w:p>
                    <w:p w:rsidR="00A20591" w:rsidRDefault="00A20591"/>
                  </w:txbxContent>
                </v:textbox>
              </v:shape>
            </w:pict>
          </mc:Fallback>
        </mc:AlternateContent>
      </w:r>
    </w:p>
    <w:p w:rsidR="00A20591" w:rsidRDefault="00A20591" w:rsidP="00A20591">
      <w:pPr>
        <w:pStyle w:val="NormalWeb"/>
        <w:shd w:val="clear" w:color="auto" w:fill="FFFFFF"/>
        <w:spacing w:before="0" w:beforeAutospacing="0" w:after="0" w:afterAutospacing="0"/>
        <w:rPr>
          <w:rFonts w:ascii="Calibri" w:hAnsi="Calibri" w:cs="Calibri"/>
          <w:color w:val="201F1E"/>
          <w:sz w:val="22"/>
          <w:szCs w:val="22"/>
        </w:rPr>
      </w:pPr>
    </w:p>
    <w:p w:rsidR="00A20591" w:rsidRDefault="00A20591" w:rsidP="00A20591">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u w:val="single"/>
          <w:bdr w:val="none" w:sz="0" w:space="0" w:color="auto" w:frame="1"/>
        </w:rPr>
        <w:br/>
      </w:r>
    </w:p>
    <w:p w:rsidR="00A20591" w:rsidRPr="00A20591" w:rsidRDefault="00A20591" w:rsidP="00A20591">
      <w:pPr>
        <w:jc w:val="center"/>
        <w:rPr>
          <w:b/>
          <w:color w:val="4472C4" w:themeColor="accent5"/>
          <w:sz w:val="28"/>
          <w:szCs w:val="28"/>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14:stylisticSets>
            <w14:styleSet w14:id="3"/>
          </w14:stylisticSets>
        </w:rPr>
      </w:pPr>
      <w:bookmarkStart w:id="0" w:name="_GoBack"/>
      <w:bookmarkEnd w:id="0"/>
      <w:r>
        <w:rPr>
          <w:b/>
          <w:noProof/>
          <w:color w:val="4472C4" w:themeColor="accent5"/>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663575</wp:posOffset>
                </wp:positionV>
                <wp:extent cx="7010400" cy="1057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010400" cy="1057275"/>
                        </a:xfrm>
                        <a:prstGeom prst="rect">
                          <a:avLst/>
                        </a:prstGeom>
                        <a:solidFill>
                          <a:schemeClr val="lt1"/>
                        </a:solidFill>
                        <a:ln w="6350">
                          <a:solidFill>
                            <a:prstClr val="black"/>
                          </a:solidFill>
                        </a:ln>
                      </wps:spPr>
                      <wps:txbx>
                        <w:txbxContent>
                          <w:p w:rsidR="00A20591" w:rsidRPr="00A20591" w:rsidRDefault="00A20591" w:rsidP="00A20591">
                            <w:pPr>
                              <w:pStyle w:val="NormalWeb"/>
                              <w:spacing w:before="0" w:beforeAutospacing="0" w:after="0" w:afterAutospacing="0"/>
                              <w:jc w:val="center"/>
                              <w:rPr>
                                <w:rFonts w:ascii="Calibri" w:hAnsi="Calibri" w:cs="Calibri"/>
                                <w:sz w:val="28"/>
                                <w:szCs w:val="28"/>
                              </w:rPr>
                            </w:pPr>
                            <w:r w:rsidRPr="00A20591">
                              <w:rPr>
                                <w:rFonts w:ascii="Arial" w:hAnsi="Arial" w:cs="Arial"/>
                                <w:bCs/>
                                <w:sz w:val="28"/>
                                <w:szCs w:val="28"/>
                                <w:bdr w:val="none" w:sz="0" w:space="0" w:color="auto" w:frame="1"/>
                              </w:rPr>
                              <w:t>Thank you for your continued support.</w:t>
                            </w:r>
                            <w:r w:rsidRPr="00A20591">
                              <w:rPr>
                                <w:rFonts w:ascii="Arial" w:hAnsi="Arial" w:cs="Arial"/>
                                <w:bCs/>
                                <w:sz w:val="28"/>
                                <w:szCs w:val="28"/>
                                <w:bdr w:val="none" w:sz="0" w:space="0" w:color="auto" w:frame="1"/>
                              </w:rPr>
                              <w:br/>
                            </w:r>
                          </w:p>
                          <w:p w:rsidR="00A20591" w:rsidRPr="00A20591" w:rsidRDefault="00A20591" w:rsidP="00A20591">
                            <w:pPr>
                              <w:pStyle w:val="NormalWeb"/>
                              <w:spacing w:before="0" w:beforeAutospacing="0" w:after="0" w:afterAutospacing="0"/>
                              <w:jc w:val="center"/>
                              <w:rPr>
                                <w:rFonts w:ascii="Calibri" w:hAnsi="Calibri" w:cs="Calibri"/>
                                <w:sz w:val="28"/>
                                <w:szCs w:val="28"/>
                              </w:rPr>
                            </w:pPr>
                            <w:r w:rsidRPr="00A20591">
                              <w:rPr>
                                <w:rFonts w:ascii="Arial" w:hAnsi="Arial" w:cs="Arial"/>
                                <w:bCs/>
                                <w:sz w:val="28"/>
                                <w:szCs w:val="28"/>
                                <w:bdr w:val="none" w:sz="0" w:space="0" w:color="auto" w:frame="1"/>
                              </w:rPr>
                              <w:t>Mrs Wilde (SENCO)</w:t>
                            </w:r>
                          </w:p>
                          <w:p w:rsidR="00A20591" w:rsidRDefault="00A205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left:0;text-align:left;margin-left:-12.75pt;margin-top:52.25pt;width:552pt;height:8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" fillcolor="white [3201]" strokeweight=".5pt">
                <v:textbox>
                  <w:txbxContent>
                    <w:p w:rsidR="00A20591" w:rsidRPr="00A20591" w:rsidRDefault="00A20591" w:rsidP="00A20591">
                      <w:pPr>
                        <w:pStyle w:val="NormalWeb"/>
                        <w:spacing w:before="0" w:beforeAutospacing="0" w:after="0" w:afterAutospacing="0"/>
                        <w:jc w:val="center"/>
                        <w:rPr>
                          <w:rFonts w:ascii="Calibri" w:hAnsi="Calibri" w:cs="Calibri"/>
                          <w:sz w:val="28"/>
                          <w:szCs w:val="28"/>
                        </w:rPr>
                      </w:pPr>
                      <w:r w:rsidRPr="00A20591">
                        <w:rPr>
                          <w:rFonts w:ascii="Arial" w:hAnsi="Arial" w:cs="Arial"/>
                          <w:bCs/>
                          <w:sz w:val="28"/>
                          <w:szCs w:val="28"/>
                          <w:bdr w:val="none" w:sz="0" w:space="0" w:color="auto" w:frame="1"/>
                        </w:rPr>
                        <w:t>Thank you for your continued support.</w:t>
                      </w:r>
                      <w:r w:rsidRPr="00A20591">
                        <w:rPr>
                          <w:rFonts w:ascii="Arial" w:hAnsi="Arial" w:cs="Arial"/>
                          <w:bCs/>
                          <w:sz w:val="28"/>
                          <w:szCs w:val="28"/>
                          <w:bdr w:val="none" w:sz="0" w:space="0" w:color="auto" w:frame="1"/>
                        </w:rPr>
                        <w:br/>
                      </w:r>
                    </w:p>
                    <w:p w:rsidR="00A20591" w:rsidRPr="00A20591" w:rsidRDefault="00A20591" w:rsidP="00A20591">
                      <w:pPr>
                        <w:pStyle w:val="NormalWeb"/>
                        <w:spacing w:before="0" w:beforeAutospacing="0" w:after="0" w:afterAutospacing="0"/>
                        <w:jc w:val="center"/>
                        <w:rPr>
                          <w:rFonts w:ascii="Calibri" w:hAnsi="Calibri" w:cs="Calibri"/>
                          <w:sz w:val="28"/>
                          <w:szCs w:val="28"/>
                        </w:rPr>
                      </w:pPr>
                      <w:r w:rsidRPr="00A20591">
                        <w:rPr>
                          <w:rFonts w:ascii="Arial" w:hAnsi="Arial" w:cs="Arial"/>
                          <w:bCs/>
                          <w:sz w:val="28"/>
                          <w:szCs w:val="28"/>
                          <w:bdr w:val="none" w:sz="0" w:space="0" w:color="auto" w:frame="1"/>
                        </w:rPr>
                        <w:t>Mrs Wilde (SENCO)</w:t>
                      </w:r>
                    </w:p>
                    <w:p w:rsidR="00A20591" w:rsidRDefault="00A20591"/>
                  </w:txbxContent>
                </v:textbox>
              </v:shape>
            </w:pict>
          </mc:Fallback>
        </mc:AlternateContent>
      </w:r>
    </w:p>
    <w:sectPr w:rsidR="00A20591" w:rsidRPr="00A20591" w:rsidSect="00A205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91"/>
    <w:rsid w:val="001B2EEB"/>
    <w:rsid w:val="007E32FA"/>
    <w:rsid w:val="00A2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8F71"/>
  <w15:chartTrackingRefBased/>
  <w15:docId w15:val="{B013F04A-3D40-451C-8FA1-59DAFD47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5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20591"/>
    <w:rPr>
      <w:color w:val="0000FF"/>
      <w:u w:val="single"/>
    </w:rPr>
  </w:style>
  <w:style w:type="character" w:styleId="FollowedHyperlink">
    <w:name w:val="FollowedHyperlink"/>
    <w:basedOn w:val="DefaultParagraphFont"/>
    <w:uiPriority w:val="99"/>
    <w:semiHidden/>
    <w:unhideWhenUsed/>
    <w:rsid w:val="00A20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9809">
      <w:bodyDiv w:val="1"/>
      <w:marLeft w:val="0"/>
      <w:marRight w:val="0"/>
      <w:marTop w:val="0"/>
      <w:marBottom w:val="0"/>
      <w:divBdr>
        <w:top w:val="none" w:sz="0" w:space="0" w:color="auto"/>
        <w:left w:val="none" w:sz="0" w:space="0" w:color="auto"/>
        <w:bottom w:val="none" w:sz="0" w:space="0" w:color="auto"/>
        <w:right w:val="none" w:sz="0" w:space="0" w:color="auto"/>
      </w:divBdr>
    </w:div>
    <w:div w:id="727726945">
      <w:bodyDiv w:val="1"/>
      <w:marLeft w:val="0"/>
      <w:marRight w:val="0"/>
      <w:marTop w:val="0"/>
      <w:marBottom w:val="0"/>
      <w:divBdr>
        <w:top w:val="none" w:sz="0" w:space="0" w:color="auto"/>
        <w:left w:val="none" w:sz="0" w:space="0" w:color="auto"/>
        <w:bottom w:val="none" w:sz="0" w:space="0" w:color="auto"/>
        <w:right w:val="none" w:sz="0" w:space="0" w:color="auto"/>
      </w:divBdr>
    </w:div>
    <w:div w:id="17493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hull.mylocaloffer.org/education/support-for-schools-from-external-specialist-services/hull-sen-disability-information-advice-and-support-service-sendia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ll.mylocaloffer.org/education/support-for-schools-from-external-specialist-services/hull-sen-disability-information-advice-and-support-service-sendiass/" TargetMode="External"/><Relationship Id="rId5" Type="http://schemas.openxmlformats.org/officeDocument/2006/relationships/hyperlink" Target="https://www.hullccnews.co.uk/23/02/2022/hull-city-council-launches-competition-for-young-people-to-celebrate-neurodiversity-week/" TargetMode="External"/><Relationship Id="rId10" Type="http://schemas.openxmlformats.org/officeDocument/2006/relationships/theme" Target="theme/theme1.xml"/><Relationship Id="rId4" Type="http://schemas.openxmlformats.org/officeDocument/2006/relationships/hyperlink" Target="https://www.hullccnews.co.uk/23/02/2022/hull-city-council-launches-competition-for-young-people-to-celebrate-neurodiversity-wee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Rokeby Primary School</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Brear</dc:creator>
  <cp:keywords/>
  <dc:description/>
  <cp:lastModifiedBy>Mrs E Brear</cp:lastModifiedBy>
  <cp:revision>1</cp:revision>
  <dcterms:created xsi:type="dcterms:W3CDTF">2022-03-11T10:32:00Z</dcterms:created>
  <dcterms:modified xsi:type="dcterms:W3CDTF">2022-03-11T10:43:00Z</dcterms:modified>
</cp:coreProperties>
</file>